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7" w:rsidRPr="00CC2407" w:rsidRDefault="00CC2407" w:rsidP="00CC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Singing My Sister Down</w:t>
      </w:r>
    </w:p>
    <w:p w:rsidR="00CC2407" w:rsidRPr="00CC2407" w:rsidRDefault="00CC2407" w:rsidP="00CC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by</w:t>
      </w:r>
      <w:proofErr w:type="gramEnd"/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Margo </w:t>
      </w:r>
      <w:proofErr w:type="spellStart"/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Lanagan</w:t>
      </w:r>
      <w:proofErr w:type="spellEnd"/>
    </w:p>
    <w:p w:rsidR="00CC2407" w:rsidRPr="00CC2407" w:rsidRDefault="00CC2407" w:rsidP="00CC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2407" w:rsidRPr="00CC2407" w:rsidRDefault="00CC2407" w:rsidP="00CC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Close Reading</w:t>
      </w:r>
    </w:p>
    <w:p w:rsidR="00CC2407" w:rsidRPr="00CC2407" w:rsidRDefault="00CC2407" w:rsidP="00CC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C2407" w:rsidRPr="00CC2407" w:rsidRDefault="00CC2407" w:rsidP="00CC24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NZ"/>
        </w:rPr>
        <w:t>Identify the narrative point of view used in this text and give an example.</w:t>
      </w:r>
    </w:p>
    <w:p w:rsidR="00CC2407" w:rsidRPr="00CC2407" w:rsidRDefault="00CC2407" w:rsidP="00CC24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NZ"/>
        </w:rPr>
        <w:t>How does this choice of narrative voice impact on the text?</w:t>
      </w:r>
    </w:p>
    <w:p w:rsidR="00CC2407" w:rsidRPr="00CC2407" w:rsidRDefault="00CC2407" w:rsidP="00CC24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proofErr w:type="gramStart"/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who</w:t>
      </w:r>
      <w:proofErr w:type="gramEnd"/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is telling the story? </w:t>
      </w:r>
    </w:p>
    <w:p w:rsidR="00CC2407" w:rsidRPr="00CC2407" w:rsidRDefault="00CC2407" w:rsidP="00CC24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What do we know about this person? </w:t>
      </w:r>
    </w:p>
    <w:p w:rsidR="00CC2407" w:rsidRPr="00CC2407" w:rsidRDefault="00CC2407" w:rsidP="00CC24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What relationship does the narrator have with the main action of the text and / or other characters in the text?</w:t>
      </w:r>
    </w:p>
    <w:p w:rsidR="00CC2407" w:rsidRPr="00CC2407" w:rsidRDefault="00CC2407" w:rsidP="00CC24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What parts of the text reveal the narrator’s character best?  (There may be a change between the start and the finish).</w:t>
      </w:r>
    </w:p>
    <w:p w:rsidR="00CC2407" w:rsidRPr="00CC2407" w:rsidRDefault="00CC2407" w:rsidP="00CC24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If a different narrative voice had been used, what would have been lost or gained?</w:t>
      </w:r>
    </w:p>
    <w:p w:rsidR="00CC2407" w:rsidRPr="00CC2407" w:rsidRDefault="00CC2407" w:rsidP="00CC2407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CC2407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How does this choice of narrator fit with the author’s purpose for writing?</w:t>
      </w:r>
    </w:p>
    <w:p w:rsidR="00F600DC" w:rsidRDefault="00F600DC">
      <w:bookmarkStart w:id="0" w:name="_GoBack"/>
      <w:bookmarkEnd w:id="0"/>
    </w:p>
    <w:sectPr w:rsidR="00F6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877"/>
    <w:multiLevelType w:val="multilevel"/>
    <w:tmpl w:val="075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07"/>
    <w:rsid w:val="00CC2407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Ministry of Education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1</cp:revision>
  <dcterms:created xsi:type="dcterms:W3CDTF">2015-02-22T20:29:00Z</dcterms:created>
  <dcterms:modified xsi:type="dcterms:W3CDTF">2015-02-22T20:30:00Z</dcterms:modified>
</cp:coreProperties>
</file>